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Youth Worker at the Youth Empowerment Center, I successfully implemented and managed a mentorship program that saw a 40% increase in participation among at-risk youth within six months. This program focused on providing personalized support, fostering resilience, and promoting positive decision-making among our participants.</w:t>
      </w:r>
    </w:p>
    <w:p>
      <w:pPr>
        <w:spacing w:before="0" w:after="160" w:line="280" w:lineRule="exact"/>
        <w:jc w:val="both"/>
      </w:pPr>
      <w:r>
        <w:t>One instance that stands out was working with a group of teenagers who had been struggling with behavioral issues. By creating a safe and supportive environment, I was able to guide them through conflict resolution workshops and help them develop essential life skills. As a result, all participants showed significant improvement in their interpersonal relationships, leading to a decrease in disciplinary incidents by 25%.</w:t>
      </w:r>
    </w:p>
    <w:p>
      <w:pPr>
        <w:spacing w:before="0" w:after="160" w:line="280" w:lineRule="exact"/>
        <w:jc w:val="both"/>
      </w:pPr>
      <w:r>
        <w:t>I am excited to bring my experience and passion for working with young people to your team at The Youth Haven, an organization that I have long admired for its commitment to providing supportive environments and fostering personal growth among its clients. I believe that my skills and dedication would make me an excellent addition to your team, and I am eager to discuss the opportunity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