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dedicated and experienced teacher at Lincoln High School, I have consistently demonstrated my ability to design engaging lesson plans that foster student growth and success. One particular instance stands out: during the 2019-2020 school year, I implemented a comprehensive revision of our algebra curriculum, resulting in a 25% increase in students scoring above proficient on state exams.</w:t>
      </w:r>
    </w:p>
    <w:p>
      <w:pPr>
        <w:spacing w:before="0" w:after="160" w:line="280" w:lineRule="exact"/>
        <w:jc w:val="both"/>
      </w:pPr>
      <w:r>
        <w:t>Another example comes from my tenure at Parkside Elementary, where I pioneered differentiated instruction techniques to cater to diverse learning styles within the classroom. This approach led to a remarkable reduction of 30% in behavioral incidents, as well as improved test scores across all student abilities.</w:t>
      </w:r>
    </w:p>
    <w:p>
      <w:pPr>
        <w:spacing w:before="0" w:after="160" w:line="280" w:lineRule="exact"/>
        <w:jc w:val="both"/>
      </w:pPr>
      <w:r>
        <w:t>I am eager to bring these skills and experiences to your esteemed institution, Green Valley Academy. As a passionate advocate for nurturing each child’s unique potential, I believe that my innovative teaching methods and commitment to classroom management would greatly benefit the students at your school.</w:t>
      </w:r>
    </w:p>
    <w:p>
      <w:pPr>
        <w:spacing w:before="0" w:after="160" w:line="280" w:lineRule="exact"/>
        <w:jc w:val="both"/>
      </w:pPr>
      <w:r>
        <w:t>If afforded the opportunity for an interview, I am confident that I can share more about how I can contribute to Green Valley Academy’s mission of providing quality education and fostering a supportive learning environment.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