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a recent collaboration with the prestigious Cambridge Institute for Advanced Materials, I successfully designed and executed an experimental study that resulted in a breakthrough discovery in polymer synthesis. This achievement underscores my ability to contribute significant scientific knowledge and drive impactful research projects, making me an ideal candidate for the Research Scientist position at Meridian Labs.</w:t>
      </w:r>
    </w:p>
    <w:p>
      <w:pPr>
        <w:spacing w:before="0" w:after="160" w:line="280" w:lineRule="exact"/>
        <w:jc w:val="both"/>
      </w:pPr>
      <w:r>
        <w:t>During my tenure at Cambridge Institute, I led a team of five researchers in designing and implementing a series of experiments that optimized the synthesis process of high-performance polymers. By leveraging innovative techniques, we were able to reduce the production time by 30% while maintaining optimal quality standards. Our findings were published in the respected Journal of Materials Chemistry, demonstrating my ability to translate scientific breakthroughs into tangible results and contribute to the global scientific community.</w:t>
      </w:r>
    </w:p>
    <w:p>
      <w:pPr>
        <w:spacing w:before="0" w:after="160" w:line="280" w:lineRule="exact"/>
        <w:jc w:val="both"/>
      </w:pPr>
      <w:r>
        <w:t>As I embark on the next phase of my career, I am excited about the opportunity to join Meridian Labs and work alongside a team of dedicated professionals who share a passion for advancing the frontiers of science. In particular, I am drawn to your ongoing research in renewable energy technologies and believe that my expertise in experimental design and data analysis would greatly contribute to your mission.</w:t>
      </w:r>
    </w:p>
    <w:p>
      <w:pPr>
        <w:spacing w:before="0" w:after="160" w:line="280" w:lineRule="exact"/>
        <w:jc w:val="both"/>
      </w:pPr>
      <w:r>
        <w:t>I eagerly await the opportunity to discuss how my skills and experiences align with Meridian Labs’ objectives, and I look forward to the possibility of contributing to your groundbreaking work.</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