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at St. Luke’s Medical Center as a senior radiologist, I consistently demonstrated exceptional diagnostic accuracy and efficiency in interpreting complex imaging studies. In one instance, I identified an overlooked abnormality in a patient’s MRI that led to early intervention and improved treatment outcomes. This incident underscores my commitment to delivering precise and timely reports that significantly contribute to patient care.</w:t>
      </w:r>
    </w:p>
    <w:p>
      <w:pPr>
        <w:spacing w:before="0" w:after="160" w:line="280" w:lineRule="exact"/>
        <w:jc w:val="both"/>
      </w:pPr>
      <w:r>
        <w:t>In another instance at St. Luke’s, I spearheaded a collaboration with the hospital’s cardiology department to develop a more streamlined process for diagnosing heart conditions using cardiac MRI scans. As a result, we reduced diagnostic time by 30%, enabling quicker and more effective treatment for patients.</w:t>
      </w:r>
    </w:p>
    <w:p>
      <w:pPr>
        <w:spacing w:before="0" w:after="160" w:line="280" w:lineRule="exact"/>
        <w:jc w:val="both"/>
      </w:pPr>
      <w:r>
        <w:t>I am eager to bring my expertise in diagnostic imaging interpretation and collaboration with clinical teams to Radiant Health Systems. Your reputation for quality patient care aligns perfectly with my professional aspirations. I am confident that I can make a significant contribution to your team, especially given my commitment to delivering accurate and timely reports.</w:t>
      </w:r>
    </w:p>
    <w:p>
      <w:pPr>
        <w:spacing w:before="0" w:after="160" w:line="280" w:lineRule="exact"/>
        <w:jc w:val="both"/>
      </w:pPr>
      <w:r>
        <w:t>I look forward to the opportunity to discuss my candidacy further and how I can contribute to Radiant Health Systems’ ongoing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