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as Project Manager at XYZ Technologies, I successfully led a team of 10 engineers in delivering a high-profile software project for a Fortune 500 client. By meticulously defining the project scope and managing stakeholder expectations, I was able to ensure that the project was completed on time and within budget, resulting in a 25% increase in client satisfaction ratings.</w:t>
      </w:r>
    </w:p>
    <w:p>
      <w:pPr>
        <w:spacing w:before="0" w:after="160" w:line="280" w:lineRule="exact"/>
        <w:jc w:val="both"/>
      </w:pPr>
      <w:r>
        <w:t>One instance that stands out is when I was tasked with leading a complex project involving the integration of multiple software systems for a major retailer. By utilizing Agile methodology and implementing rigorous risk mitigation strategies, I was able to successfully manage the project’s various dependencies and deliver the project ahead of schedule, saving the client an estimated $500,000 in lost revenue.</w:t>
      </w:r>
    </w:p>
    <w:p>
      <w:pPr>
        <w:spacing w:before="0" w:after="160" w:line="280" w:lineRule="exact"/>
        <w:jc w:val="both"/>
      </w:pPr>
      <w:r>
        <w:t>I am now excited to bring my extensive project management experience to your team at ABC Corporation. As a firm believer in both Agile and Waterfall methodologies, I know that I can help deliver high-quality projects that meet the needs of stakeholders and exceed expectations. I would welcome the opportunity to discuss how my skills and experiences align with your current project needs and look forward to the possibility of contributing to ABC’s continued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