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Reducing client acquisition costs by 30% through strategic partnerships at TechVentures is what fuels my passion for this Partnership Manager role at Meridian Capital. I am eager to leverage my experience in identifying and developing strategic partnerships that will drive growth for your company.</w:t>
      </w:r>
    </w:p>
    <w:p>
      <w:pPr>
        <w:spacing w:before="0" w:after="160" w:line="280" w:lineRule="exact"/>
        <w:jc w:val="both"/>
      </w:pPr>
      <w:r>
        <w:t>During my tenure at TechVentures, I identified a complementary software provider with a vast client base. I negotiated a mutually beneficial agreement, resulting in an increase of 50% in our collective customer base over the following year. This partnership not only expanded our reach but also enhanced our product offerings, ultimately boosting revenue by 25%.</w:t>
      </w:r>
    </w:p>
    <w:p>
      <w:pPr>
        <w:spacing w:before="0" w:after="160" w:line="280" w:lineRule="exact"/>
        <w:jc w:val="both"/>
      </w:pPr>
      <w:r>
        <w:t>Now, I am excited to bring my strategic partnership and relationship management skills to Meridian Capital. Your company’s focus on innovation and growth aligns perfectly with my career aspirations. I am confident that I can help you strengthen your position in the market by identifying and cultivating strategic partnerships that will contribute significantly to your success.</w:t>
      </w:r>
    </w:p>
    <w:p>
      <w:pPr>
        <w:spacing w:before="0" w:after="160" w:line="280" w:lineRule="exact"/>
        <w:jc w:val="both"/>
      </w:pPr>
      <w:r>
        <w:t>I look forward to discussing my application further and exploring how my background and skills could contribute to Meridian Capital’s ongoing growth.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