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previous role as a Marine Biologist at Ocean Discovery Institute, I led a research project that resulted in the identification and cataloging of 150 new species within the Great Barrier Reef ecosystem. Leveraging cutting-edge data collection methodologies, we successfully monitored their behavior patterns over an extended period, providing valuable insights into their adaptability to changing environmental conditions.</w:t>
      </w:r>
    </w:p>
    <w:p>
      <w:pPr>
        <w:spacing w:before="0" w:after="160" w:line="280" w:lineRule="exact"/>
        <w:jc w:val="both"/>
      </w:pPr>
      <w:r>
        <w:t>During my tenure at Ocean Discovery Institute, I was also responsible for conducting comprehensive Environmental Impact Assessments (EIAs) on proposed offshore development projects. By employing rigorous evaluation criteria and analyzing data derived from multiple sources, I successfully ensured the preservation of fragile marine habitats while supporting sustainable economic growth.</w:t>
      </w:r>
    </w:p>
    <w:p>
      <w:pPr>
        <w:spacing w:before="0" w:after="160" w:line="280" w:lineRule="exact"/>
        <w:jc w:val="both"/>
      </w:pPr>
      <w:r>
        <w:t>I am eager to bring my extensive fieldwork experience, expertise in species identification, and proven ability to execute successful EIA reports to your esteemed organization, Blue Ocean Research Group. The alignment of our missions towards understanding and protecting marine ecosystems resonates deeply with me, and I believe that my unique blend of skills would significantly contribute to ongoing projects such as the Coral Reef Conservation Initiative.</w:t>
      </w:r>
    </w:p>
    <w:p>
      <w:pPr>
        <w:spacing w:before="0" w:after="160" w:line="280" w:lineRule="exact"/>
        <w:jc w:val="both"/>
      </w:pPr>
      <w:r>
        <w:t>I am excited to explore potential opportunities for collaboration and would be honored to discuss my qualifications further. Please consider scheduling an interview so we can delve into how I can make a meaningful impact at Blue Ocean Research Group.</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