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Boosting production efficiency by 25% at Meridian Manufacturing through strategic workflow optimizations is what I excel in, and it’s the exact impact I aim to bring as an Industrial Engineer to your team.</w:t>
      </w:r>
    </w:p>
    <w:p>
      <w:pPr>
        <w:spacing w:before="0" w:after="160" w:line="280" w:lineRule="exact"/>
        <w:jc w:val="both"/>
      </w:pPr>
      <w:r>
        <w:t>In a previous role at St. Thomas Automotive, I led a project aimed at streamlining assembly line processes. By conducting extensive time and motion studies, reorganizing workstations for ergonomic efficiency, and implementing capacity planning strategies, we reduced idle time by 30%. This not only increased our overall output but also decreased waste across the production systems.</w:t>
      </w:r>
    </w:p>
    <w:p>
      <w:pPr>
        <w:spacing w:before="0" w:after="160" w:line="280" w:lineRule="exact"/>
        <w:jc w:val="both"/>
      </w:pPr>
      <w:r>
        <w:t>Now, I am eager to bring my expertise in workflow optimization and passion for improving industrial processes to Your Company Name. Specifically, I am intrigued by your focus on reducing waste and improving efficiency within manufacturing. In light of this shared goal, I would appreciate the opportunity to discuss how I can contribute to further enhancing your production systems during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