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Senior Hotel Reservations Agent at The Ritz-Carlton, I demonstrated my ability to excel in this field by consistently achieving outstanding results. During my tenure, I successfully managed over 300 reservations per month using advanced booking systems such as Opera and Fidelio, ensuring seamless transactions for our guests.</w:t>
      </w:r>
    </w:p>
    <w:p>
      <w:pPr>
        <w:spacing w:before="0" w:after="160" w:line="280" w:lineRule="exact"/>
        <w:jc w:val="both"/>
      </w:pPr>
      <w:r>
        <w:t>One notable achievement was a group reservation for a corporate event with 250 attendees. By implementing effective upselling techniques and strategic rate management, I was able to secure a 15% increase in revenue for the hotel. This success not only showcased my customer service skills but also my ability to work under pressure and deliver exceptional results.</w:t>
      </w:r>
    </w:p>
    <w:p>
      <w:pPr>
        <w:spacing w:before="0" w:after="160" w:line="280" w:lineRule="exact"/>
        <w:jc w:val="both"/>
      </w:pPr>
      <w:r>
        <w:t>I am eager to bring my expertise to your esteemed establishment, The Westin New York. With its reputation for outstanding customer service and attention to detail, I believe that my skills would be a valuable addition to your team. I am particularly interested in the dynamic environment at The Westin New York and would relish the opportunity to contribute to its continued success.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am available at your convenience for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