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Field Sales Representative at Spectrum Tech, I successfully expanded our client base by 30% within my assigned territory. This experience has equipped me with the skills and drive to deliver exceptional results in this position.</w:t>
      </w:r>
    </w:p>
    <w:p>
      <w:pPr>
        <w:spacing w:before="0" w:after="160" w:line="280" w:lineRule="exact"/>
        <w:jc w:val="both"/>
      </w:pPr>
      <w:r>
        <w:t>During my tenure at Spectrum Tech, I identified a gap in our product offerings for small businesses within my territory. To address this, I initiated a targeted marketing campaign and scheduled face-to-face meetings with over 100 potential clients. As a result, I secured five new accounts, increasing monthly revenue by $25,000.</w:t>
      </w:r>
    </w:p>
    <w:p>
      <w:pPr>
        <w:spacing w:before="0" w:after="160" w:line="280" w:lineRule="exact"/>
        <w:jc w:val="both"/>
      </w:pPr>
      <w:r>
        <w:t>I am eager to bring my proven ability to manage territories, build strong distributor relationships, and consistently meet or exceed regional revenue targets to your team at Meridian Capital. If given the opportunity, I would relish the chance to demonstrate my skills in a dynamic environment like yours. I am confident that my passion for sales and commitment to success make me an ideal candidate for this Field Sales Representative position.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