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During my time as a Legal Studies student at the University of XYZ, I honed my research skills while working on a pro bono case involving over 100 documents. My diligent work resulted in the successful identification of key evidence, ultimately leading to a favorable outcome for our clients.</w:t>
      </w:r>
    </w:p>
    <w:p>
      <w:pPr>
        <w:spacing w:before="0" w:after="160" w:line="280" w:lineRule="exact"/>
        <w:jc w:val="both"/>
      </w:pPr>
      <w:r>
        <w:t>I also gained hands-on experience with legal software such as Westlaw and LexisNexis during an internship at ABC Law Firm. In particular, I contributed to a project that involved drafting over 20 legal documents within a tight deadline. My ability to navigate these complex systems effectively ensured the timely completion of the project.</w:t>
      </w:r>
    </w:p>
    <w:p>
      <w:pPr>
        <w:spacing w:before="0" w:after="160" w:line="280" w:lineRule="exact"/>
        <w:jc w:val="both"/>
      </w:pPr>
      <w:r>
        <w:t>I am excited about the opportunity to join Defender Law Group as an entry-level paralegal and contribute my research skills, document drafting abilities, and passion for law. I am particularly drawn to your firm’s reputation for fast-paced work and commitment to providing exceptional service to clients. I would greatly appreciate the opportunity to discuss how I can support your team in this role.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