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As a recent graduate from the University of California Berkeley with a degree in Architecture, I am eager to apply my skills and passion for design to a dynamic and innovative firm like AECOM. During my time at university, I honed my proficiency in both Revit and AutoCAD, consistently delivering high-quality technical drawings that exceeded expectations.</w:t>
      </w:r>
    </w:p>
    <w:p>
      <w:pPr>
        <w:spacing w:before="0" w:after="160" w:line="280" w:lineRule="exact"/>
        <w:jc w:val="both"/>
      </w:pPr>
      <w:r>
        <w:t>One project that stands out was the redesign of the UCB student union. Working within a team, I took the lead on creating detailed 3D models using Revit, streamlining communication among team members and reducing errors by 30%. The project received recognition from faculty and industry professionals for its innovative design and efficient execution.</w:t>
      </w:r>
    </w:p>
    <w:p>
      <w:pPr>
        <w:spacing w:before="0" w:after="160" w:line="280" w:lineRule="exact"/>
        <w:jc w:val="both"/>
      </w:pPr>
      <w:r>
        <w:t>AECOM’s reputation for fostering creativity while delivering outstanding projects is what drew me to your company. I am particularly interested in the current project, the construction of the new San Francisco City Hall extension. As an entry-level architect, I am eager to contribute to real-world projects, learn from experienced professionals, and grow within the organization.</w:t>
      </w:r>
    </w:p>
    <w:p>
      <w:pPr>
        <w:spacing w:before="0" w:after="160" w:line="280" w:lineRule="exact"/>
        <w:jc w:val="both"/>
      </w:pPr>
      <w:r>
        <w:t>I would greatly appreciate the opportunity to discuss my candidacy further and demonstrate how my skills, enthusiasm, and academic background make me an ideal fit for this role at AECOM.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