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Email Marketing Specialist at TechBloom, I led a campaign that increased open rates by 30% through targeted segmentation and A/B testing of subject lines and content. This was achieved by utilizing Klaviyo’s automation flows to send personalized emails based on user behavior, resulting in improved engagement and conversion rates.</w:t>
      </w:r>
    </w:p>
    <w:p>
      <w:pPr>
        <w:spacing w:before="0" w:after="160" w:line="280" w:lineRule="exact"/>
        <w:jc w:val="both"/>
      </w:pPr>
      <w:r>
        <w:t>During my tenure at TechBloom, I also developed a data-driven approach to open rate optimization that involved analyzing email performance metrics, identifying trends, and making strategic adjustments to improve deliverability. This resulted in an average open rate of 25% across all campaigns, significantly above the industry average.</w:t>
      </w:r>
    </w:p>
    <w:p>
      <w:pPr>
        <w:spacing w:before="0" w:after="160" w:line="280" w:lineRule="exact"/>
        <w:jc w:val="both"/>
      </w:pPr>
      <w:r>
        <w:t>I am excited about the opportunity to bring my skills and expertise to your team at InnovativeMarketing Inc. As a company that values innovative email marketing strategies and the use of ESP platforms like HubSpot and Mailchimp, I believe that my experience and passion for optimizing email campaigns would be a great fit.</w:t>
      </w:r>
    </w:p>
    <w:p>
      <w:pPr>
        <w:spacing w:before="0" w:after="160" w:line="280" w:lineRule="exact"/>
        <w:jc w:val="both"/>
      </w:pPr>
      <w:r>
        <w:t>I am particularly drawn to InnovativeMarketing Inc. due to your focus on creating personalized customer experiences through targeted segmentation and automation flows. I am eager to discuss how I can contribute to your team’s success in this area, and I would greatly appreciate the opportunity to interview for the Email Marketing Specialist role.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