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tenure as the Customer Experience Manager at TechSolutions Inc., I spearheaded an end-to-end customer journey mapping initiative that resulted in a 25% increase in customer satisfaction scores and a 10% rise in our Net Promoter Score (NPS). By collaborating cross-functionally with marketing, sales, and support teams, we ensured a seamless customer experience from the initial point of contact through to purchase and after-sales service.</w:t>
      </w:r>
    </w:p>
    <w:p>
      <w:pPr>
        <w:spacing w:before="0" w:after="160" w:line="280" w:lineRule="exact"/>
        <w:jc w:val="both"/>
      </w:pPr>
      <w:r>
        <w:t>In one particularly memorable project, I spearheaded a targeted email campaign that aimed to re-engage inactive customers. Through A/B testing and data analysis, we optimized the subject lines, content, and call-to-actions, resulting in a 30% increase in click-through rates and a 20% boost in customer reactivations.</w:t>
      </w:r>
    </w:p>
    <w:p>
      <w:pPr>
        <w:spacing w:before="0" w:after="160" w:line="280" w:lineRule="exact"/>
        <w:jc w:val="both"/>
      </w:pPr>
      <w:r>
        <w:t>I am drawn to XYZ Corporation for its reputation as a leader in fostering a customer-centric culture. I am particularly excited about your recent initiatives aimed at improving the overall customer experience, and believe my expertise in end-to-end journey mapping, NPS improvement, and cross-functional collaboration would be a valuable asset to your team.</w:t>
      </w:r>
    </w:p>
    <w:p>
      <w:pPr>
        <w:spacing w:before="0" w:after="160" w:line="280" w:lineRule="exact"/>
        <w:jc w:val="both"/>
      </w:pPr>
      <w:r>
        <w:t>I look forward to the opportunity to discuss how I can contribute to XYZ Corporation’s continued success as a Customer Experience Manager.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