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Boosting partnerships by 25% at Meridian Technology was a direct result of my strategic approach to channel sales management — an accomplishment I’m eager to replicate in this Channel Sales Manager role at your company.</w:t>
      </w:r>
    </w:p>
    <w:p>
      <w:pPr>
        <w:spacing w:before="0" w:after="160" w:line="280" w:lineRule="exact"/>
        <w:jc w:val="both"/>
      </w:pPr>
      <w:r>
        <w:t>In my previous role at TechNexus, I took the lead on partner recruitment and joint business planning. By identifying complementary businesses that could benefit from our services, I was able to expand our reseller network by 30%. This not only increased our indirect revenue but also created a more robust and collaborative partner ecosystem.</w:t>
      </w:r>
    </w:p>
    <w:p>
      <w:pPr>
        <w:spacing w:before="0" w:after="160" w:line="280" w:lineRule="exact"/>
        <w:jc w:val="both"/>
      </w:pPr>
      <w:r>
        <w:t>With a deep understanding of the intricacies involved in enabling resellers and driving growth, I am confident that my expertise would be valuable in your organization. I am particularly drawn to Your Company Name, given its reputation for fostering innovation and collaboration within the industry.</w:t>
      </w:r>
    </w:p>
    <w:p>
      <w:pPr>
        <w:spacing w:before="0" w:after="160" w:line="280" w:lineRule="exact"/>
        <w:jc w:val="both"/>
      </w:pPr>
      <w:r>
        <w:t>I look forward to the opportunity to discuss how my experience can contribute to your success and would welcome the chance to further explore potential synergies between our organizations.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