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tenure as Art Director at Maelstrom Creative Agency, I led a team in conceptualizing and executing visually striking campaigns for major clients such as Nike and Apple. During my time there, I spearheaded a rebranding project for a local tech startup that resulted in a 30% increase in brand recognition within six months of implementation.</w:t>
      </w:r>
    </w:p>
    <w:p>
      <w:pPr>
        <w:spacing w:before="0" w:after="160" w:line="280" w:lineRule="exact"/>
        <w:jc w:val="both"/>
      </w:pPr>
      <w:r>
        <w:t>One unforgettable project involved directing an extensive photoshoot for our client, Fusion Foods. Working closely with the photography team and the client, I oversaw every aspect from pre-production planning to post-production editing. The final result was a stunning collection of images that were integral to Fusion’s successful launch campaign, resulting in a 25% increase in sales within the first month.</w:t>
      </w:r>
    </w:p>
    <w:p>
      <w:pPr>
        <w:spacing w:before="0" w:after="160" w:line="280" w:lineRule="exact"/>
        <w:jc w:val="both"/>
      </w:pPr>
      <w:r>
        <w:t>Now, I am eager to bring my expertise and passion for creating captivating visual experiences to your esteemed organization, XYZ Design Studio. As a firm that prides itself on maintaining brand consistency while pushing artistic boundaries, I am confident that my skills in concept development, production direction, and mentorship of junior designers would greatly benefit your team.</w:t>
      </w:r>
    </w:p>
    <w:p>
      <w:pPr>
        <w:spacing w:before="0" w:after="160" w:line="280" w:lineRule="exact"/>
        <w:jc w:val="both"/>
      </w:pPr>
      <w:r>
        <w:t>I am particularly drawn to XYZ for its impressive portfolio, innovative approach to design, and commitment to fostering a creative environment. I would love the opportunity to discuss how I can contribute to your ongoing projects and help shape the visual future of your company.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