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Boosting the efficiency of my previous employer’s Android application by 30% through the implementation of Kotlin and Jetpack Compose has prepared me well for this mid-level Android Developer role. By leveraging these technologies, I am ready to optimize your application’s performance and user experience.</w:t>
      </w:r>
    </w:p>
    <w:p>
      <w:pPr>
        <w:spacing w:before="0" w:after="160" w:line="280" w:lineRule="exact"/>
        <w:jc w:val="both"/>
      </w:pPr>
      <w:r>
        <w:t>In a past project at TechSavvy Inc., I was tasked with integrating APIs for seamless data flow within the app. Recognizing that API integration could significantly impact efficiency, I developed a modular architecture which resulted in a 25% decrease in response time. This not only improved user satisfaction but also reduced maintenance costs.</w:t>
      </w:r>
    </w:p>
    <w:p>
      <w:pPr>
        <w:spacing w:before="0" w:after="160" w:line="280" w:lineRule="exact"/>
        <w:jc w:val="both"/>
      </w:pPr>
      <w:r>
        <w:t>I am eager to bring my expertise in Android development and commitment to writing testable, maintainable code to your team at Meridian Technologies. The opportunity to collaborate on Google Play deployment and contribute to the continued success of your applications excites me immensely. I look forward to discussing my qualifications further and exploring how we can work together to achieve your development goals.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