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previous role at Siemens as a Senior AI Engineer, I successfully integrated a novel Language Model Library (LLM) into our systems, reducing model development time by 30%. This experience positions me perfectly for the AI Engineer position at your esteemed company, XYZ Tech.</w:t>
      </w:r>
    </w:p>
    <w:p>
      <w:pPr>
        <w:spacing w:before="0" w:after="160" w:line="280" w:lineRule="exact"/>
        <w:jc w:val="both"/>
      </w:pPr>
      <w:r>
        <w:t>One project that stands out is my work on prompt engineering and fine-tuning models to improve accuracy in a real-time sentiment analysis application. By implementing a novel RAG (Red-Amber-Green) architecture, I was able to increase the system’s precision by 25% while decreasing false positives by 18%.</w:t>
      </w:r>
    </w:p>
    <w:p>
      <w:pPr>
        <w:spacing w:before="0" w:after="160" w:line="280" w:lineRule="exact"/>
        <w:jc w:val="both"/>
      </w:pPr>
      <w:r>
        <w:t>I am highly interested in joining XYZ Tech due to your company’s reputation for innovation and pushing the boundaries of AI. Your recent project on building production-ready AI applications aligns with my passion for creating scalable solutions that drive business growth. I am eager to bring my expertise to your team and contribute to your ongoing success.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